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1F23" w:rsidP="00261F23">
      <w:pPr>
        <w:jc w:val="center"/>
        <w:rPr>
          <w:rFonts w:hint="eastAsia"/>
          <w:b/>
          <w:bCs/>
          <w:sz w:val="32"/>
          <w:szCs w:val="32"/>
        </w:rPr>
      </w:pPr>
      <w:r w:rsidRPr="00261F23">
        <w:rPr>
          <w:rFonts w:hint="eastAsia"/>
          <w:b/>
          <w:bCs/>
          <w:sz w:val="32"/>
          <w:szCs w:val="32"/>
        </w:rPr>
        <w:t>中央纪委第七次全会精神解读</w:t>
      </w:r>
    </w:p>
    <w:p w:rsidR="00261F23" w:rsidRPr="00261F23" w:rsidRDefault="00261F23" w:rsidP="00261F23">
      <w:pPr>
        <w:ind w:firstLineChars="200" w:firstLine="420"/>
        <w:jc w:val="left"/>
        <w:rPr>
          <w:rFonts w:hint="eastAsia"/>
          <w:bCs/>
          <w:szCs w:val="21"/>
        </w:rPr>
      </w:pPr>
      <w:r w:rsidRPr="00261F23">
        <w:rPr>
          <w:rFonts w:hint="eastAsia"/>
          <w:bCs/>
          <w:szCs w:val="21"/>
        </w:rPr>
        <w:t>中国共产党第十八届中央纪律检查委员会第七次全体会议，于</w:t>
      </w:r>
      <w:r w:rsidRPr="00261F23">
        <w:rPr>
          <w:bCs/>
          <w:szCs w:val="21"/>
        </w:rPr>
        <w:t>2017</w:t>
      </w:r>
      <w:r w:rsidRPr="00261F23">
        <w:rPr>
          <w:rFonts w:hint="eastAsia"/>
          <w:bCs/>
          <w:szCs w:val="21"/>
        </w:rPr>
        <w:t>年</w:t>
      </w:r>
      <w:r w:rsidRPr="00261F23">
        <w:rPr>
          <w:bCs/>
          <w:szCs w:val="21"/>
        </w:rPr>
        <w:t>1</w:t>
      </w:r>
      <w:r w:rsidRPr="00261F23">
        <w:rPr>
          <w:rFonts w:hint="eastAsia"/>
          <w:bCs/>
          <w:szCs w:val="21"/>
        </w:rPr>
        <w:t>月</w:t>
      </w:r>
      <w:r w:rsidRPr="00261F23">
        <w:rPr>
          <w:bCs/>
          <w:szCs w:val="21"/>
        </w:rPr>
        <w:t>6</w:t>
      </w:r>
      <w:r w:rsidRPr="00261F23">
        <w:rPr>
          <w:rFonts w:hint="eastAsia"/>
          <w:bCs/>
          <w:szCs w:val="21"/>
        </w:rPr>
        <w:t>日至</w:t>
      </w:r>
      <w:r w:rsidRPr="00261F23">
        <w:rPr>
          <w:bCs/>
          <w:szCs w:val="21"/>
        </w:rPr>
        <w:t>8</w:t>
      </w:r>
      <w:r w:rsidRPr="00261F23">
        <w:rPr>
          <w:rFonts w:hint="eastAsia"/>
          <w:bCs/>
          <w:szCs w:val="21"/>
        </w:rPr>
        <w:t>日在北京举行。出席这次全会的有，中央纪委委员</w:t>
      </w:r>
      <w:r w:rsidRPr="00261F23">
        <w:rPr>
          <w:bCs/>
          <w:szCs w:val="21"/>
        </w:rPr>
        <w:t>123</w:t>
      </w:r>
      <w:r w:rsidRPr="00261F23">
        <w:rPr>
          <w:rFonts w:hint="eastAsia"/>
          <w:bCs/>
          <w:szCs w:val="21"/>
        </w:rPr>
        <w:t>人，列席</w:t>
      </w:r>
      <w:r w:rsidRPr="00261F23">
        <w:rPr>
          <w:bCs/>
          <w:szCs w:val="21"/>
        </w:rPr>
        <w:t>266</w:t>
      </w:r>
      <w:r w:rsidRPr="00261F23">
        <w:rPr>
          <w:rFonts w:hint="eastAsia"/>
          <w:bCs/>
          <w:szCs w:val="21"/>
        </w:rPr>
        <w:t>人。中共中央总书记、国家主席、中央军委主席习近平</w:t>
      </w:r>
      <w:r w:rsidRPr="00261F23">
        <w:rPr>
          <w:bCs/>
          <w:szCs w:val="21"/>
        </w:rPr>
        <w:t xml:space="preserve"> 1</w:t>
      </w:r>
      <w:r w:rsidRPr="00261F23">
        <w:rPr>
          <w:rFonts w:hint="eastAsia"/>
          <w:bCs/>
          <w:szCs w:val="21"/>
        </w:rPr>
        <w:t>月</w:t>
      </w:r>
      <w:r w:rsidRPr="00261F23">
        <w:rPr>
          <w:bCs/>
          <w:szCs w:val="21"/>
        </w:rPr>
        <w:t>6</w:t>
      </w:r>
      <w:r w:rsidRPr="00261F23">
        <w:rPr>
          <w:rFonts w:hint="eastAsia"/>
          <w:bCs/>
          <w:szCs w:val="21"/>
        </w:rPr>
        <w:t>日上午出席全会并发表重要讲话。</w:t>
      </w:r>
    </w:p>
    <w:p w:rsidR="00261F23" w:rsidRPr="00261F23" w:rsidRDefault="00261F23" w:rsidP="00261F23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32"/>
          <w:szCs w:val="32"/>
        </w:rPr>
      </w:pPr>
      <w:r w:rsidRPr="00261F23">
        <w:rPr>
          <w:rFonts w:hint="eastAsia"/>
          <w:b/>
          <w:bCs/>
          <w:sz w:val="32"/>
          <w:szCs w:val="32"/>
        </w:rPr>
        <w:t>全面从严治党取得显著成效</w:t>
      </w:r>
      <w:r w:rsidRPr="00261F23">
        <w:rPr>
          <w:rFonts w:hint="eastAsia"/>
          <w:b/>
          <w:bCs/>
          <w:sz w:val="32"/>
          <w:szCs w:val="32"/>
        </w:rPr>
        <w:t xml:space="preserve"> </w:t>
      </w:r>
    </w:p>
    <w:p w:rsidR="00261F23" w:rsidRPr="00261F23" w:rsidRDefault="00261F23" w:rsidP="00261F23">
      <w:pPr>
        <w:pStyle w:val="a5"/>
        <w:ind w:left="720" w:firstLineChars="0" w:firstLine="0"/>
        <w:jc w:val="left"/>
        <w:rPr>
          <w:szCs w:val="21"/>
        </w:rPr>
      </w:pPr>
      <w:r w:rsidRPr="00261F23">
        <w:rPr>
          <w:rFonts w:hint="eastAsia"/>
          <w:bCs/>
          <w:szCs w:val="21"/>
        </w:rPr>
        <w:t>党的十八大以来，党风廉政建设和反腐败斗争取得显著成效，反腐败斗争压倒性态势已经形成。</w:t>
      </w:r>
      <w:r w:rsidRPr="00261F23">
        <w:rPr>
          <w:bCs/>
          <w:szCs w:val="21"/>
        </w:rPr>
        <w:t xml:space="preserve"> </w:t>
      </w:r>
    </w:p>
    <w:p w:rsidR="00261F23" w:rsidRPr="00261F23" w:rsidRDefault="00261F23" w:rsidP="00261F23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32"/>
          <w:szCs w:val="32"/>
        </w:rPr>
      </w:pPr>
      <w:r w:rsidRPr="00261F23">
        <w:rPr>
          <w:rFonts w:hint="eastAsia"/>
          <w:b/>
          <w:bCs/>
          <w:sz w:val="32"/>
          <w:szCs w:val="32"/>
        </w:rPr>
        <w:t>依然严峻复杂的腐败形势及原因</w:t>
      </w:r>
    </w:p>
    <w:p w:rsidR="00261F23" w:rsidRDefault="009761F2" w:rsidP="009761F2">
      <w:pPr>
        <w:pStyle w:val="a5"/>
        <w:numPr>
          <w:ilvl w:val="0"/>
          <w:numId w:val="2"/>
        </w:numPr>
        <w:ind w:firstLineChars="0"/>
        <w:jc w:val="left"/>
        <w:rPr>
          <w:rFonts w:hint="eastAsia"/>
          <w:bCs/>
          <w:szCs w:val="21"/>
        </w:rPr>
      </w:pPr>
      <w:r w:rsidRPr="009761F2">
        <w:rPr>
          <w:rFonts w:hint="eastAsia"/>
          <w:bCs/>
          <w:szCs w:val="21"/>
        </w:rPr>
        <w:t>当前反腐败斗争整体状况</w:t>
      </w:r>
    </w:p>
    <w:p w:rsidR="009761F2" w:rsidRPr="009761F2" w:rsidRDefault="009761F2" w:rsidP="009761F2">
      <w:pPr>
        <w:pStyle w:val="a5"/>
        <w:numPr>
          <w:ilvl w:val="0"/>
          <w:numId w:val="2"/>
        </w:numPr>
        <w:ind w:firstLineChars="0"/>
        <w:jc w:val="left"/>
        <w:rPr>
          <w:bCs/>
          <w:szCs w:val="21"/>
        </w:rPr>
      </w:pPr>
      <w:r w:rsidRPr="009761F2">
        <w:rPr>
          <w:rFonts w:hint="eastAsia"/>
          <w:b/>
          <w:bCs/>
          <w:szCs w:val="21"/>
        </w:rPr>
        <w:t>具体表现：</w:t>
      </w:r>
      <w:r w:rsidRPr="009761F2">
        <w:rPr>
          <w:rFonts w:hint="eastAsia"/>
          <w:b/>
          <w:bCs/>
          <w:szCs w:val="21"/>
        </w:rPr>
        <w:t>9</w:t>
      </w:r>
      <w:r w:rsidRPr="009761F2">
        <w:rPr>
          <w:rFonts w:hint="eastAsia"/>
          <w:b/>
          <w:bCs/>
          <w:szCs w:val="21"/>
        </w:rPr>
        <w:t>方面</w:t>
      </w:r>
    </w:p>
    <w:p w:rsidR="00261F23" w:rsidRPr="009761F2" w:rsidRDefault="00261F23" w:rsidP="009761F2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32"/>
          <w:szCs w:val="32"/>
        </w:rPr>
      </w:pPr>
      <w:r w:rsidRPr="009761F2">
        <w:rPr>
          <w:rFonts w:hint="eastAsia"/>
          <w:b/>
          <w:bCs/>
          <w:sz w:val="32"/>
          <w:szCs w:val="32"/>
        </w:rPr>
        <w:t>标本兼治，深入推进全面从严治党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要全面贯彻落实党的十八届六中全会精神，以新的认识指导新的实践，继续在常和长、严和实、深和细上下功夫，坚持共产党人价值观，依靠文化自信坚定理想信念，严肃党内政治生活，强化党内监督，推进标本兼治，全面加强纪律建设，持之以恒抓好作风建设，把反腐败斗争引向深入，不断增强全面从严治党的系统性、创造性、实效性。</w:t>
      </w:r>
      <w:r w:rsidRPr="009761F2">
        <w:rPr>
          <w:bCs/>
          <w:szCs w:val="21"/>
        </w:rPr>
        <w:t xml:space="preserve"> </w:t>
      </w:r>
      <w:r w:rsidRPr="009761F2">
        <w:rPr>
          <w:rFonts w:hint="eastAsia"/>
          <w:bCs/>
          <w:szCs w:val="21"/>
        </w:rPr>
        <w:t>保持战略定力和政治定力。</w:t>
      </w:r>
    </w:p>
    <w:p w:rsidR="009761F2" w:rsidRPr="009761F2" w:rsidRDefault="009761F2" w:rsidP="009761F2">
      <w:pPr>
        <w:pStyle w:val="a5"/>
        <w:ind w:left="720" w:firstLineChars="0" w:firstLine="0"/>
        <w:jc w:val="left"/>
        <w:rPr>
          <w:sz w:val="32"/>
          <w:szCs w:val="32"/>
        </w:rPr>
      </w:pPr>
    </w:p>
    <w:p w:rsidR="00261F23" w:rsidRDefault="00261F23" w:rsidP="00261F23">
      <w:pPr>
        <w:jc w:val="left"/>
        <w:rPr>
          <w:rFonts w:hint="eastAsia"/>
          <w:b/>
          <w:bCs/>
          <w:sz w:val="32"/>
          <w:szCs w:val="32"/>
        </w:rPr>
      </w:pPr>
      <w:r w:rsidRPr="00261F23">
        <w:rPr>
          <w:rFonts w:hint="eastAsia"/>
          <w:b/>
          <w:bCs/>
          <w:sz w:val="32"/>
          <w:szCs w:val="32"/>
        </w:rPr>
        <w:t>四、当前的治理对策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 w:rsidRPr="009761F2">
        <w:rPr>
          <w:rFonts w:hint="eastAsia"/>
          <w:bCs/>
          <w:szCs w:val="21"/>
        </w:rPr>
        <w:t>一）深入学习贯彻党的六中全会精神，严肃党内政治生活，强化党内监督，严明换届纪律。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（二）抓铁有痕、踏石留印，交上作风建设合格答卷。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（三）以强有力问责督促各级党组织履行全面从严治党政治责任。</w:t>
      </w:r>
    </w:p>
    <w:p w:rsidR="009761F2" w:rsidRDefault="009761F2" w:rsidP="009761F2">
      <w:pPr>
        <w:ind w:firstLineChars="200" w:firstLine="420"/>
        <w:jc w:val="left"/>
        <w:rPr>
          <w:rFonts w:hint="eastAsia"/>
          <w:bCs/>
          <w:szCs w:val="21"/>
        </w:rPr>
      </w:pPr>
      <w:r w:rsidRPr="009761F2">
        <w:rPr>
          <w:rFonts w:hint="eastAsia"/>
          <w:bCs/>
          <w:szCs w:val="21"/>
        </w:rPr>
        <w:t>（四）扎实推进监察体制改革，完善党和国家自我监督。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（五）坚定旗帜立场、紧盯目标任务，巩固反腐败斗争压倒性态势。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（六）立足本届完成纪检体制改革任务，提炼总结实践成果。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（七）无须扬鞭自奋蹄，绝不辜负党和人民重托。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（八）加强党的思想建设，增强四个意识。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（九）加强党的组织建设，从严治吏。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  <w:r w:rsidRPr="009761F2">
        <w:rPr>
          <w:rFonts w:hint="eastAsia"/>
          <w:bCs/>
          <w:szCs w:val="21"/>
        </w:rPr>
        <w:t>（十）深化改革，遏制腐败</w:t>
      </w:r>
      <w:r w:rsidRPr="009761F2">
        <w:rPr>
          <w:rFonts w:hint="eastAsia"/>
          <w:bCs/>
          <w:szCs w:val="21"/>
        </w:rPr>
        <w:t xml:space="preserve"> </w:t>
      </w:r>
      <w:r w:rsidRPr="009761F2">
        <w:rPr>
          <w:rFonts w:hint="eastAsia"/>
          <w:bCs/>
          <w:szCs w:val="21"/>
        </w:rPr>
        <w:t>。</w:t>
      </w:r>
    </w:p>
    <w:p w:rsidR="009761F2" w:rsidRPr="009761F2" w:rsidRDefault="009761F2" w:rsidP="009761F2">
      <w:pPr>
        <w:ind w:firstLineChars="200" w:firstLine="420"/>
        <w:jc w:val="left"/>
        <w:rPr>
          <w:bCs/>
          <w:szCs w:val="21"/>
        </w:rPr>
      </w:pPr>
    </w:p>
    <w:p w:rsidR="00261F23" w:rsidRPr="009761F2" w:rsidRDefault="00261F23" w:rsidP="00261F23">
      <w:pPr>
        <w:jc w:val="left"/>
        <w:rPr>
          <w:sz w:val="32"/>
          <w:szCs w:val="32"/>
        </w:rPr>
      </w:pPr>
    </w:p>
    <w:sectPr w:rsidR="00261F23" w:rsidRPr="00976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872" w:rsidRDefault="00384872" w:rsidP="00261F23">
      <w:r>
        <w:separator/>
      </w:r>
    </w:p>
  </w:endnote>
  <w:endnote w:type="continuationSeparator" w:id="1">
    <w:p w:rsidR="00384872" w:rsidRDefault="00384872" w:rsidP="00261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872" w:rsidRDefault="00384872" w:rsidP="00261F23">
      <w:r>
        <w:separator/>
      </w:r>
    </w:p>
  </w:footnote>
  <w:footnote w:type="continuationSeparator" w:id="1">
    <w:p w:rsidR="00384872" w:rsidRDefault="00384872" w:rsidP="00261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36257"/>
    <w:multiLevelType w:val="hybridMultilevel"/>
    <w:tmpl w:val="4CE8DC04"/>
    <w:lvl w:ilvl="0" w:tplc="3446DD7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0F055B"/>
    <w:multiLevelType w:val="hybridMultilevel"/>
    <w:tmpl w:val="0EB45F7C"/>
    <w:lvl w:ilvl="0" w:tplc="BF3E4CB4">
      <w:start w:val="1"/>
      <w:numFmt w:val="japaneseCounting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F23"/>
    <w:rsid w:val="00261F23"/>
    <w:rsid w:val="00384872"/>
    <w:rsid w:val="00976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F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F23"/>
    <w:rPr>
      <w:sz w:val="18"/>
      <w:szCs w:val="18"/>
    </w:rPr>
  </w:style>
  <w:style w:type="paragraph" w:styleId="a5">
    <w:name w:val="List Paragraph"/>
    <w:basedOn w:val="a"/>
    <w:uiPriority w:val="34"/>
    <w:qFormat/>
    <w:rsid w:val="00261F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wygdom</dc:creator>
  <cp:keywords/>
  <dc:description/>
  <cp:lastModifiedBy>wygdom</cp:lastModifiedBy>
  <cp:revision>3</cp:revision>
  <dcterms:created xsi:type="dcterms:W3CDTF">2017-04-21T04:32:00Z</dcterms:created>
  <dcterms:modified xsi:type="dcterms:W3CDTF">2017-04-21T04:42:00Z</dcterms:modified>
</cp:coreProperties>
</file>